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Sukhumvit Set" w:hAnsi="Sukhumvit Set" w:cs="Sukhumvit Set"/>
          <w:b/>
          <w:color w:val="1E3A8A"/>
          <w:sz w:val="22"/>
        </w:rPr>
        <w:t>PP · หลบหลุมมือใหม่</w:t>
      </w:r>
    </w:p>
    <w:p>
      <w:pPr>
        <w:jc w:val="center"/>
      </w:pPr>
      <w:r>
        <w:rPr>
          <w:rFonts w:ascii="Sukhumvit Set" w:hAnsi="Sukhumvit Set" w:cs="Sukhumvit Set"/>
          <w:b/>
          <w:color w:val="1E3A8A"/>
          <w:sz w:val="36"/>
        </w:rPr>
        <w:t>คู่มือหลบหลุมมือใหม่สล็อต PP: เข้าใจ Gambler's Fallacy, near-miss และแรงกระตุ้นซื้อ Bonus ในที่เดียว (หลบหลุมเชิงความคิด 2026)</w:t>
      </w:r>
    </w:p>
    <w:p>
      <w:pPr>
        <w:jc w:val="center"/>
      </w:pPr>
      <w:r>
        <w:rPr>
          <w:rFonts w:ascii="Sukhumvit Set" w:hAnsi="Sukhumvit Set" w:cs="Sukhumvit Set"/>
          <w:b w:val="0"/>
          <w:color w:val="1E3A8A"/>
          <w:sz w:val="20"/>
        </w:rPr>
        <w:t>โดย คู่มือ PP (pragmaticplayreview.com) · 11 กรกฎาคม 2026 (สัปดาห์ที่ 28) · เอกสารอ้างอิง ไม่ใช่การดาวน์โหลดเกม/แอป</w:t>
      </w:r>
    </w:p>
    <w:p/>
    <w:p>
      <w:r>
        <w:rPr>
          <w:rFonts w:ascii="Sukhumvit Set" w:hAnsi="Sukhumvit Set" w:cs="Sukhumvit Set"/>
          <w:b w:val="0"/>
          <w:sz w:val="22"/>
        </w:rPr>
        <w:t>ภาพ เสียง จังหวะของสล็อตล้วนทำงานเพื่อ "ให้คุณหมุนอีกสักครั้ง" คู่มือหลบหลุมฉบับนี้วางความเข้าใจผิดที่มือใหม่พบบ่อยและแพงที่สุดออกมา — ส่วนใหญ่มันไม่ใช่ "ดวงร้าย" แต่คือสัญชาตญาณที่ถูกออกแบบมาเอาเปรียบ เข้าใจแล้วคุณจะมองออกซึ่งกลไกพวกนี้ตั้งแต่ก่อนนั่งลง</w:t>
      </w:r>
    </w:p>
    <w:p/>
    <w:p>
      <w:pPr>
        <w:pStyle w:val="Heading1"/>
      </w:pPr>
      <w:r>
        <w:rPr>
          <w:rFonts w:ascii="Sukhumvit Set" w:hAnsi="Sukhumvit Set" w:cs="Sukhumvit Set"/>
          <w:b/>
          <w:color w:val="1E3A8A"/>
          <w:sz w:val="30"/>
        </w:rPr>
        <w:t>เอกสารนี้อธิบายอะไรบ้าง</w:t>
      </w:r>
    </w:p>
    <w:p>
      <w:r>
        <w:rPr>
          <w:rFonts w:ascii="Sukhumvit Set" w:hAnsi="Sukhumvit Set" w:cs="Sukhumvit Set"/>
          <w:b/>
          <w:color w:val="047857"/>
          <w:sz w:val="22"/>
        </w:rPr>
        <w:t xml:space="preserve">01  </w:t>
      </w:r>
      <w:r>
        <w:rPr>
          <w:rFonts w:ascii="Sukhumvit Set" w:hAnsi="Sukhumvit Set" w:cs="Sukhumvit Set"/>
          <w:b w:val="0"/>
          <w:sz w:val="21"/>
        </w:rPr>
        <w:t>Gambler's Fallacy: ทำไม "ค้างมานานแล้วน่าจะออกรางวัลใหญ่" ในทางคณิตศาสตร์จึงไม่เป็นจริง</w:t>
      </w:r>
    </w:p>
    <w:p>
      <w:r>
        <w:rPr>
          <w:rFonts w:ascii="Sukhumvit Set" w:hAnsi="Sukhumvit Set" w:cs="Sukhumvit Set"/>
          <w:b/>
          <w:color w:val="047857"/>
          <w:sz w:val="22"/>
        </w:rPr>
        <w:t xml:space="preserve">02  </w:t>
      </w:r>
      <w:r>
        <w:rPr>
          <w:rFonts w:ascii="Sukhumvit Set" w:hAnsi="Sukhumvit Set" w:cs="Sukhumvit Set"/>
          <w:b w:val="0"/>
          <w:sz w:val="21"/>
        </w:rPr>
        <w:t>near-miss (เอฟเฟกต์เฉียดรางวัล): Tumble และ Hold &amp; Win ใช้ "ขาดอีกนิดเดียว" ทำให้คุณหมุนอีกครั้งอย่างไร</w:t>
      </w:r>
    </w:p>
    <w:p>
      <w:r>
        <w:rPr>
          <w:rFonts w:ascii="Sukhumvit Set" w:hAnsi="Sukhumvit Set" w:cs="Sukhumvit Set"/>
          <w:b/>
          <w:color w:val="047857"/>
          <w:sz w:val="22"/>
        </w:rPr>
        <w:t xml:space="preserve">03  </w:t>
      </w:r>
      <w:r>
        <w:rPr>
          <w:rFonts w:ascii="Sukhumvit Set" w:hAnsi="Sukhumvit Set" w:cs="Sukhumvit Set"/>
          <w:b w:val="0"/>
          <w:sz w:val="21"/>
        </w:rPr>
        <w:t>เอา RTP มาคิดเป็น "คืนนี้": ค่าทฤษฎีระยะยาวแทบไม่มีอำนาจทำนายชั่วโมงนี้ของคุณ</w:t>
      </w:r>
    </w:p>
    <w:p>
      <w:r>
        <w:rPr>
          <w:rFonts w:ascii="Sukhumvit Set" w:hAnsi="Sukhumvit Set" w:cs="Sukhumvit Set"/>
          <w:b/>
          <w:color w:val="047857"/>
          <w:sz w:val="22"/>
        </w:rPr>
        <w:t xml:space="preserve">04  </w:t>
      </w:r>
      <w:r>
        <w:rPr>
          <w:rFonts w:ascii="Sukhumvit Set" w:hAnsi="Sukhumvit Set" w:cs="Sukhumvit Set"/>
          <w:b w:val="0"/>
          <w:sz w:val="21"/>
        </w:rPr>
        <w:t>สับสน "หลวม" กับ "ชนะง่าย": ความต่างของความถี่เข้ารางวัล อัตราคืนเงิน และความได้เปรียบของเจ้ามือ</w:t>
      </w:r>
    </w:p>
    <w:p>
      <w:r>
        <w:rPr>
          <w:rFonts w:ascii="Sukhumvit Set" w:hAnsi="Sukhumvit Set" w:cs="Sukhumvit Set"/>
          <w:b/>
          <w:color w:val="047857"/>
          <w:sz w:val="22"/>
        </w:rPr>
        <w:t xml:space="preserve">05  </w:t>
      </w:r>
      <w:r>
        <w:rPr>
          <w:rFonts w:ascii="Sukhumvit Set" w:hAnsi="Sukhumvit Set" w:cs="Sukhumvit Set"/>
          <w:b w:val="0"/>
          <w:sz w:val="21"/>
        </w:rPr>
        <w:t>แรงกระตุ้นซื้อ Bonus: ทำไม "ข้ามเกมพื้นฐานคุ้มกว่า" ถึงเป็นภาพลวง</w:t>
      </w:r>
    </w:p>
    <w:p/>
    <w:p>
      <w:pPr>
        <w:pStyle w:val="Heading1"/>
      </w:pPr>
      <w:r>
        <w:rPr>
          <w:rFonts w:ascii="Sukhumvit Set" w:hAnsi="Sukhumvit Set" w:cs="Sukhumvit Set"/>
          <w:b/>
          <w:color w:val="1E3A8A"/>
          <w:sz w:val="30"/>
        </w:rPr>
        <w:t>คำถามที่พบบ่อย</w:t>
      </w:r>
    </w:p>
    <w:p>
      <w:pPr>
        <w:pStyle w:val="Heading2"/>
      </w:pPr>
      <w:r>
        <w:rPr>
          <w:rFonts w:ascii="Sukhumvit Set" w:hAnsi="Sukhumvit Set" w:cs="Sukhumvit Set"/>
          <w:b/>
          <w:color w:val="1E3A8A"/>
          <w:sz w:val="25"/>
        </w:rPr>
        <w:t>สล็อต "ค้างมานานแล้วใกล้จะออกรางวัลใหญ่หรือเปล่า"?</w:t>
      </w:r>
    </w:p>
    <w:p>
      <w:r>
        <w:rPr>
          <w:rFonts w:ascii="Sukhumvit Set" w:hAnsi="Sukhumvit Set" w:cs="Sukhumvit Set"/>
          <w:b w:val="0"/>
          <w:sz w:val="21"/>
        </w:rPr>
        <w:t>ไม่ใช่ ทุกสปินเป็นเหตุการณ์อิสระ เครื่องไม่มีความจำ แพ้ติดกันมานานแค่ไหนก็ไม่ทำให้ครั้งถัดไปเข้าง่ายขึ้น นี่คือ Gambler's Fallacy แบบตำรา</w:t>
      </w:r>
    </w:p>
    <w:p>
      <w:pPr>
        <w:pStyle w:val="Heading2"/>
      </w:pPr>
      <w:r>
        <w:rPr>
          <w:rFonts w:ascii="Sukhumvit Set" w:hAnsi="Sukhumvit Set" w:cs="Sukhumvit Set"/>
          <w:b/>
          <w:color w:val="1E3A8A"/>
          <w:sz w:val="25"/>
        </w:rPr>
        <w:t>ซื้อ Bonus ข้ามเกมพื้นฐานประหยัดกว่าไหม?</w:t>
      </w:r>
    </w:p>
    <w:p>
      <w:r>
        <w:rPr>
          <w:rFonts w:ascii="Sukhumvit Set" w:hAnsi="Sukhumvit Set" w:cs="Sukhumvit Set"/>
          <w:b w:val="0"/>
          <w:sz w:val="21"/>
        </w:rPr>
        <w:t>ไม่ใช่ ราคาซื้อได้รวมค่าคาดหวังของฟรีสปินไว้แล้วและกันความได้เปรียบของเจ้ามือไว้เต็ม บางเกม RTP แบบซื้อขาดยังต่ำกว่าการเล่นปกติเล็กน้อย มันประหยัดเวลาไม่ใช่เงิน และยังขยายความผันผวนไปกองไว้ที่การคิดเงินครั้งเดียว</w:t>
      </w:r>
    </w:p>
    <w:p/>
    <w:p>
      <w:pPr>
        <w:pStyle w:val="Heading1"/>
      </w:pPr>
      <w:r>
        <w:rPr>
          <w:rFonts w:ascii="Sukhumvit Set" w:hAnsi="Sukhumvit Set" w:cs="Sukhumvit Set"/>
          <w:b/>
          <w:color w:val="047857"/>
          <w:sz w:val="26"/>
        </w:rPr>
        <w:t>18+  เล่นอย่างมีสติ</w:t>
      </w:r>
    </w:p>
    <w:p>
      <w:r>
        <w:rPr>
          <w:rFonts w:ascii="Sukhumvit Set" w:hAnsi="Sukhumvit Set" w:cs="Sukhumvit Set"/>
          <w:b w:val="0"/>
          <w:sz w:val="19"/>
        </w:rPr>
        <w:t>เอกสารนี้ คู่มือ PP เรียบเรียงขึ้นอย่างอิสระเพื่ออธิบายกลไกของเกม ไม่ใช่ช่องทางอย่างเป็นทางการของ Pragmatic Play ไม่รับเดิมพันเงินจริง และไม่โปรโมตหรือแนะนำแพลตฟอร์มพนันใด ๆ — ทั้งไฟล์นี้และเว็บไซต์ไม่มีลิงก์ affiliate หรือแนะนำต่อ โหมดทดลองเล่นใช้เครดิตเสมือนและไม่สามารถยืนยันผลของเงินจริง การพนันมีความเสี่ยง และไม่มีกลไกใดลบความได้เปรียบของเจ้ามือได้ หากการเล่นเริ่มกระทบชีวิตหรือสุขภาพของคุณ โปรดหยุดและหาความช่วยเหลือจากผู้เชี่ยวชาญ สำหรับผู้อ่านอายุ 18 ปีขึ้นไปเท่านั้น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